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64" w:rsidRPr="0062513C" w:rsidRDefault="00D33164" w:rsidP="00D33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04884270"/>
      <w:r w:rsidRPr="0062513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29498D8" wp14:editId="09B86B84">
            <wp:simplePos x="0" y="0"/>
            <wp:positionH relativeFrom="margin">
              <wp:align>center</wp:align>
            </wp:positionH>
            <wp:positionV relativeFrom="paragraph">
              <wp:posOffset>-62865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3164" w:rsidRPr="0062513C" w:rsidRDefault="00D33164" w:rsidP="00D33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33164" w:rsidRPr="0062513C" w:rsidRDefault="00D33164" w:rsidP="00D33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33164" w:rsidRPr="0062513C" w:rsidRDefault="00D33164" w:rsidP="00D33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625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:rsidR="00D33164" w:rsidRPr="0062513C" w:rsidRDefault="00D33164" w:rsidP="00D33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625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:rsidR="00D33164" w:rsidRPr="0062513C" w:rsidRDefault="00D33164" w:rsidP="00D33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625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ВИКОНАВЧИЙ КОМІТЕТ</w:t>
      </w:r>
    </w:p>
    <w:p w:rsidR="00D33164" w:rsidRPr="0062513C" w:rsidRDefault="00D33164" w:rsidP="00D331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bookmarkEnd w:id="0"/>
    <w:p w:rsidR="00D33164" w:rsidRPr="00207B04" w:rsidRDefault="00855960" w:rsidP="00855960">
      <w:pPr>
        <w:spacing w:after="0" w:line="240" w:lineRule="auto"/>
        <w:ind w:right="-426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07B0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РІШЕННЯ</w:t>
      </w:r>
    </w:p>
    <w:p w:rsidR="00D33164" w:rsidRPr="00207B04" w:rsidRDefault="00207B04" w:rsidP="00D3316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07B04">
        <w:rPr>
          <w:rFonts w:ascii="Times New Roman" w:hAnsi="Times New Roman" w:cs="Times New Roman"/>
          <w:sz w:val="28"/>
          <w:szCs w:val="28"/>
          <w:lang w:val="uk-UA"/>
        </w:rPr>
        <w:t>Від 28 травня 2026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№287</w:t>
      </w:r>
    </w:p>
    <w:p w:rsidR="00D33164" w:rsidRPr="00463643" w:rsidRDefault="00D33164" w:rsidP="00D33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демонтаж елементу благоустрою</w:t>
      </w:r>
    </w:p>
    <w:p w:rsidR="00D33164" w:rsidRPr="00463643" w:rsidRDefault="00D33164" w:rsidP="00D33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33164" w:rsidRPr="00213C51" w:rsidRDefault="00D33164" w:rsidP="00D331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 метою здійснення самоврядного контролю за станом благоустрою, враховуючи висновки комісії з питань законності землекористування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ОТГ, керуючись ст.ст.30, 59 Закону України «Про місцеве самоврядування в Україні</w:t>
      </w:r>
      <w:r w:rsidRPr="004C2D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»,</w:t>
      </w:r>
      <w:r w:rsidRPr="00213C51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val="uk-UA"/>
        </w:rPr>
        <w:t xml:space="preserve">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proofErr w:type="spellStart"/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</w:t>
      </w:r>
      <w:proofErr w:type="spellEnd"/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,</w:t>
      </w:r>
    </w:p>
    <w:p w:rsidR="00D33164" w:rsidRPr="00213C51" w:rsidRDefault="00D33164" w:rsidP="00D331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D33164" w:rsidRPr="00463643" w:rsidRDefault="00D33164" w:rsidP="00D3316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D33164" w:rsidRPr="00463643" w:rsidRDefault="00D33164" w:rsidP="00D33164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D33164" w:rsidRDefault="00D33164" w:rsidP="00D331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Демонтувати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об’єкт  </w:t>
      </w:r>
      <w:r>
        <w:rPr>
          <w:rFonts w:ascii="Times New Roman" w:hAnsi="Times New Roman" w:cs="Times New Roman"/>
          <w:sz w:val="28"/>
          <w:szCs w:val="28"/>
          <w:lang w:val="uk-UA"/>
        </w:rPr>
        <w:t>благоустрою – критий навіс для паркування автотранспорту, розташований по вул. Весняній біля перехрестя з вулицею Марсельська та вулицею Академіка Заболотного в селищі Ліски Одеського району Одеської області.</w:t>
      </w:r>
    </w:p>
    <w:p w:rsidR="00D33164" w:rsidRDefault="00D33164" w:rsidP="00D331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/>
        </w:rPr>
      </w:pPr>
    </w:p>
    <w:p w:rsidR="00D33164" w:rsidRPr="004C2D0A" w:rsidRDefault="00D33164" w:rsidP="00D33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2D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Виконання рішення доручити Комунальному підприємству «НАДІЯ» </w:t>
      </w:r>
      <w:proofErr w:type="spellStart"/>
      <w:r w:rsidRPr="004C2D0A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4C2D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Одеського району Одеської області</w:t>
      </w:r>
    </w:p>
    <w:p w:rsidR="00D33164" w:rsidRPr="00463643" w:rsidRDefault="00D33164" w:rsidP="00D33164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D33164" w:rsidRPr="004C2D0A" w:rsidRDefault="00D33164" w:rsidP="00D331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C2D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3.</w:t>
      </w:r>
      <w:r w:rsidRPr="004C2D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Pr="004C2D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Контроль за виконанням даного рішення покласти на Першого заступника сільського голови </w:t>
      </w:r>
      <w:proofErr w:type="spellStart"/>
      <w:r w:rsidRPr="004C2D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Фонтанської</w:t>
      </w:r>
      <w:proofErr w:type="spellEnd"/>
      <w:r w:rsidRPr="004C2D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сільської ради Одеського району Одеської області ОРІШИЧА Р.Ю.</w:t>
      </w:r>
    </w:p>
    <w:p w:rsidR="00D33164" w:rsidRPr="00213C51" w:rsidRDefault="00D33164" w:rsidP="00D33164">
      <w:pPr>
        <w:rPr>
          <w:lang w:val="uk-UA"/>
        </w:rPr>
      </w:pPr>
    </w:p>
    <w:p w:rsidR="00207B04" w:rsidRDefault="00207B04">
      <w:pPr>
        <w:rPr>
          <w:lang w:val="uk-UA"/>
        </w:rPr>
      </w:pPr>
    </w:p>
    <w:p w:rsidR="00B26845" w:rsidRPr="00207B04" w:rsidRDefault="00207B04" w:rsidP="00207B0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GoBack"/>
      <w:bookmarkEnd w:id="1"/>
      <w:proofErr w:type="spellStart"/>
      <w:r w:rsidRPr="00207B04">
        <w:rPr>
          <w:rFonts w:ascii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 w:rsidRPr="00207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голови                                                Андрій СЕРЕБРІЙ</w:t>
      </w:r>
    </w:p>
    <w:sectPr w:rsidR="00B26845" w:rsidRPr="00207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164"/>
    <w:rsid w:val="00106F96"/>
    <w:rsid w:val="00207B04"/>
    <w:rsid w:val="002F7349"/>
    <w:rsid w:val="004528E2"/>
    <w:rsid w:val="006746CA"/>
    <w:rsid w:val="00855960"/>
    <w:rsid w:val="00B26845"/>
    <w:rsid w:val="00B43C0E"/>
    <w:rsid w:val="00D02042"/>
    <w:rsid w:val="00D33164"/>
    <w:rsid w:val="00D8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6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Bondarenko</cp:lastModifiedBy>
  <cp:revision>3</cp:revision>
  <cp:lastPrinted>2025-11-25T14:05:00Z</cp:lastPrinted>
  <dcterms:created xsi:type="dcterms:W3CDTF">2025-10-16T14:17:00Z</dcterms:created>
  <dcterms:modified xsi:type="dcterms:W3CDTF">2026-06-09T07:56:00Z</dcterms:modified>
</cp:coreProperties>
</file>